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3F" w:rsidRPr="003E313F" w:rsidRDefault="003E313F" w:rsidP="003E313F">
      <w:pPr>
        <w:keepNext/>
        <w:bidi/>
        <w:spacing w:before="240" w:after="60" w:line="240" w:lineRule="auto"/>
        <w:outlineLvl w:val="1"/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</w:pPr>
      <w:r w:rsidRPr="003E313F"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  <w:t>شرح وظايف مراقب سلامت</w:t>
      </w:r>
      <w:r w:rsidRPr="003E313F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 xml:space="preserve">-ماما </w:t>
      </w:r>
      <w:r w:rsidRPr="003E313F"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  <w:t>در ت</w:t>
      </w:r>
      <w:r w:rsidRPr="003E313F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>یم</w:t>
      </w:r>
      <w:r w:rsidRPr="003E313F">
        <w:rPr>
          <w:rFonts w:ascii="Arial" w:eastAsia="Times New Roman" w:hAnsi="Arial" w:cs="B Mitra"/>
          <w:b/>
          <w:bCs/>
          <w:sz w:val="24"/>
          <w:szCs w:val="24"/>
          <w:rtl/>
          <w:lang w:val="x-none" w:eastAsia="x-none"/>
        </w:rPr>
        <w:t xml:space="preserve"> سلامت</w:t>
      </w:r>
      <w:r w:rsidRPr="003E313F">
        <w:rPr>
          <w:rFonts w:ascii="Arial" w:eastAsia="Times New Roman" w:hAnsi="Arial" w:cs="B Mitra" w:hint="cs"/>
          <w:b/>
          <w:bCs/>
          <w:sz w:val="24"/>
          <w:szCs w:val="24"/>
          <w:rtl/>
          <w:lang w:val="x-none" w:eastAsia="x-none"/>
        </w:rPr>
        <w:t xml:space="preserve">: 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شناسايي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محيط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جغرافيايي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محل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خدمت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شناسايي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جمعيت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تحت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پوشش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نظر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تعداد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نفرات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تفکيک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سن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جنس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شناسايي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عوامل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مشکلات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اثرگذار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منطقه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شناسايي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جمعیت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تحت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پوشش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نظر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مشکلات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اثرگذار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افراد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تشکیل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پرونده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الکترونیک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ثبت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فرم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ها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)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شرح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خدمات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ارائه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خدمات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فعال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جمعیت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تحت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پوشش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شرح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خدمات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شرکت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آموزشی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ابلاغی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ستاد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اجرایی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دانشگاه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/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دانشکده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های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اختصاصی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شهرستان</w:t>
      </w:r>
      <w:r w:rsidRPr="003E313F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آموزش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توانمندسازی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جامعه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برنامه‌ها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دستورعمل‌های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ابلاغی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مشاوره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فردی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خانوادگی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مندرج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بسته‌های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خدمت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گروه‌های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هدف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غربالگری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افراد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شرح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خدمات</w:t>
      </w:r>
    </w:p>
    <w:p w:rsidR="003E313F" w:rsidRPr="003E313F" w:rsidRDefault="003E313F" w:rsidP="003E313F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پيگيري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بیماران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افراد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معرض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خطر</w:t>
      </w:r>
    </w:p>
    <w:p w:rsidR="003E313F" w:rsidRPr="003E313F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ارجاع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مراجعه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کننده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سطح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بالاتر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درصورت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لزوم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راهنمای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اجرایی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بالینی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ارائه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خدمات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موردنياز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براي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مراجعه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كننده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پس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خوراند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دريافتي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سطوح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بالاتر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پیگیری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ارجاع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شده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پیگیری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مراجعه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مجدد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افراد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پزشک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کارشناس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تغذیه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مرکز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در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تعیین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شده،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طرق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مختلف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(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تماس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تلفنی،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مراجعه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درب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منزل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07408B">
        <w:rPr>
          <w:rFonts w:ascii="Calibri" w:eastAsia="Calibri" w:hAnsi="Calibri" w:cs="B Mitra"/>
          <w:sz w:val="26"/>
          <w:szCs w:val="26"/>
          <w:lang w:bidi="fa-IR"/>
        </w:rPr>
        <w:t xml:space="preserve"> ...)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دریافت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بازخورد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از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سطوح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پذیرنده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ارجاع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بررسی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سلامت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محیط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توصیه‌های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لازم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دستورعمل‌های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ابلاغی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ثبت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گزارش‌دهی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صحیح،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دقیق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بهنگام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براساس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فرم‌ها،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دستورعمل‌ها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تکالیف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محوله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ثبت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موارد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حوادث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خانگی،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ترافیکی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و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گزارش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سطوح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بالاتر</w:t>
      </w:r>
      <w:r w:rsidRPr="0007408B">
        <w:rPr>
          <w:rFonts w:ascii="Calibri" w:eastAsia="Calibri" w:hAnsi="Calibri" w:cs="B Mitra"/>
          <w:sz w:val="26"/>
          <w:szCs w:val="26"/>
          <w:lang w:bidi="fa-IR"/>
        </w:rPr>
        <w:t xml:space="preserve"> 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>نمونه گ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یری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برای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غربالگر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سرطان دهانه رحم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و ثبت در پرونده سلامت الکترونیک 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>معا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ینه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پستان برا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غربالگر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سرطان پستان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و ثبت در پرونده سلامت الکترونیک 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>معا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ینه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ژن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یتال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برا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تشخ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یص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عفونت ها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آم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یزشی و ثبت در پرونده سلامت الکترونیک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>بررس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و تشخ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یص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خونر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یزی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softHyphen/>
        <w:t>ها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غ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یر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>طب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یعی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ژن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یتال و ثبت در پرونده سلامت الکترونیک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>بررس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t xml:space="preserve"> اختلال عملکرد جنس</w:t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ی و ثبت در پرونده سلامت الکترونیک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 معمول پیش از بارداری و ثبت در پرونده سلامت الکترونیک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 معمول بارداری و مراقبت های ویژه بارداری و ثبت در پرونده سلامت الکترونیک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مراقبت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softHyphen/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های معمول پس از زایمان و مراقبت</w:t>
      </w:r>
      <w:r w:rsidRPr="0007408B">
        <w:rPr>
          <w:rFonts w:ascii="Calibri" w:eastAsia="Calibri" w:hAnsi="Calibri" w:cs="B Mitra"/>
          <w:sz w:val="26"/>
          <w:szCs w:val="26"/>
          <w:rtl/>
          <w:lang w:bidi="fa-IR"/>
        </w:rPr>
        <w:softHyphen/>
      </w: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های ویژه پس از زایمان و ثبت در پرونده سلامت الکترونیک</w:t>
      </w:r>
    </w:p>
    <w:p w:rsidR="003E313F" w:rsidRPr="0007408B" w:rsidRDefault="003E313F" w:rsidP="0007408B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07408B">
        <w:rPr>
          <w:rFonts w:ascii="Calibri" w:eastAsia="Calibri" w:hAnsi="Calibri" w:cs="B Mitra" w:hint="cs"/>
          <w:sz w:val="26"/>
          <w:szCs w:val="26"/>
          <w:rtl/>
          <w:lang w:bidi="fa-IR"/>
        </w:rPr>
        <w:t>ارجاع بررسی علائم حیاتی و شرح حال اولیه به مراقبت سلامت دانش آموخته مامایی به منظور:</w:t>
      </w:r>
    </w:p>
    <w:p w:rsidR="003E313F" w:rsidRPr="003E313F" w:rsidRDefault="003E313F" w:rsidP="003E313F">
      <w:pPr>
        <w:numPr>
          <w:ilvl w:val="0"/>
          <w:numId w:val="1"/>
        </w:numPr>
        <w:bidi/>
        <w:spacing w:after="0" w:line="240" w:lineRule="auto"/>
        <w:ind w:left="850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انجام مراقبت های پیش از بارداری</w:t>
      </w:r>
    </w:p>
    <w:p w:rsidR="003E313F" w:rsidRPr="003E313F" w:rsidRDefault="003E313F" w:rsidP="003E313F">
      <w:pPr>
        <w:numPr>
          <w:ilvl w:val="0"/>
          <w:numId w:val="1"/>
        </w:numPr>
        <w:bidi/>
        <w:spacing w:after="0" w:line="240" w:lineRule="auto"/>
        <w:ind w:left="850"/>
        <w:contextualSpacing/>
        <w:jc w:val="both"/>
        <w:rPr>
          <w:rFonts w:ascii="Calibri" w:eastAsia="Calibri" w:hAnsi="Calibri" w:cs="B Mitra"/>
          <w:sz w:val="26"/>
          <w:szCs w:val="26"/>
          <w:rtl/>
          <w:lang w:bidi="fa-IR"/>
        </w:rPr>
      </w:pP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در مراقبت بارداری و پس از زایمان: بررسی ابتلا به بیماری و ناهنجاری ها، درخواست، ثبت، بررسی، تفسیر آزمایش ها و </w:t>
      </w:r>
      <w:bookmarkStart w:id="0" w:name="_GoBack"/>
      <w:bookmarkEnd w:id="0"/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سونوگرافی</w:t>
      </w:r>
      <w:r w:rsidRPr="003E313F">
        <w:rPr>
          <w:rFonts w:ascii="Calibri" w:eastAsia="Calibri" w:hAnsi="Calibri" w:cs="B Mitra"/>
          <w:sz w:val="26"/>
          <w:szCs w:val="26"/>
          <w:rtl/>
          <w:lang w:bidi="fa-IR"/>
        </w:rPr>
        <w:softHyphen/>
      </w:r>
      <w:r w:rsidRPr="003E313F">
        <w:rPr>
          <w:rFonts w:ascii="Calibri" w:eastAsia="Calibri" w:hAnsi="Calibri" w:cs="B Mitra" w:hint="cs"/>
          <w:sz w:val="26"/>
          <w:szCs w:val="26"/>
          <w:rtl/>
          <w:lang w:bidi="fa-IR"/>
        </w:rPr>
        <w:t>های مادر، اقدام و درمان مطابق بسته خدمت، انجام مراقبت های ویژه بارداری و پس از زایمان، آموزش و مشاوره های تخصصی و ثبت در پرونده سلامت الکترونیک</w:t>
      </w:r>
    </w:p>
    <w:p w:rsidR="00B51317" w:rsidRDefault="0007408B" w:rsidP="003E313F">
      <w:pPr>
        <w:jc w:val="right"/>
      </w:pPr>
    </w:p>
    <w:sectPr w:rsidR="00B5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E59"/>
    <w:multiLevelType w:val="hybridMultilevel"/>
    <w:tmpl w:val="7FF44E7A"/>
    <w:lvl w:ilvl="0" w:tplc="0C2AE20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5734"/>
    <w:multiLevelType w:val="hybridMultilevel"/>
    <w:tmpl w:val="AC82993E"/>
    <w:lvl w:ilvl="0" w:tplc="0C2AE208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950634"/>
    <w:multiLevelType w:val="hybridMultilevel"/>
    <w:tmpl w:val="90D01E58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8C"/>
    <w:rsid w:val="0007408B"/>
    <w:rsid w:val="003E313F"/>
    <w:rsid w:val="0077758C"/>
    <w:rsid w:val="00A86B75"/>
    <w:rsid w:val="00D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</dc:creator>
  <cp:keywords/>
  <dc:description/>
  <cp:lastModifiedBy>MFT-</cp:lastModifiedBy>
  <cp:revision>2</cp:revision>
  <dcterms:created xsi:type="dcterms:W3CDTF">2018-05-02T08:56:00Z</dcterms:created>
  <dcterms:modified xsi:type="dcterms:W3CDTF">2018-05-02T09:03:00Z</dcterms:modified>
</cp:coreProperties>
</file>