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51AA5" w14:textId="77777777" w:rsidR="00537B95" w:rsidRDefault="004C6998" w:rsidP="00F47364">
      <w:pPr>
        <w:bidi/>
        <w:jc w:val="center"/>
        <w:rPr>
          <w:rFonts w:cs="B Titr"/>
          <w:sz w:val="36"/>
          <w:szCs w:val="36"/>
          <w:rtl/>
          <w:lang w:bidi="fa-IR"/>
        </w:rPr>
      </w:pPr>
      <w:bookmarkStart w:id="0" w:name="_GoBack"/>
      <w:r w:rsidRPr="00C619F5">
        <w:rPr>
          <w:rFonts w:cs="B Titr" w:hint="cs"/>
          <w:sz w:val="36"/>
          <w:szCs w:val="36"/>
          <w:rtl/>
          <w:lang w:bidi="fa-IR"/>
        </w:rPr>
        <w:t>فراخوان</w:t>
      </w:r>
    </w:p>
    <w:bookmarkEnd w:id="0"/>
    <w:p w14:paraId="4DE4B00D" w14:textId="77777777" w:rsidR="000B4A5F" w:rsidRDefault="000B4A5F" w:rsidP="00F47364">
      <w:pPr>
        <w:bidi/>
        <w:jc w:val="center"/>
        <w:rPr>
          <w:rFonts w:cs="B Titr"/>
          <w:sz w:val="36"/>
          <w:szCs w:val="36"/>
          <w:lang w:bidi="fa-IR"/>
        </w:rPr>
      </w:pPr>
    </w:p>
    <w:p w14:paraId="772801CF" w14:textId="4FEBFF01" w:rsidR="004C6998" w:rsidRPr="00890065" w:rsidRDefault="000B4A5F" w:rsidP="00F47364">
      <w:pPr>
        <w:bidi/>
        <w:jc w:val="both"/>
        <w:rPr>
          <w:rFonts w:cs="B Titr"/>
          <w:u w:val="single"/>
          <w:rtl/>
          <w:lang w:bidi="fa-IR"/>
        </w:rPr>
      </w:pPr>
      <w:r>
        <w:rPr>
          <w:rFonts w:cs="B Titr" w:hint="cs"/>
          <w:rtl/>
          <w:lang w:bidi="fa-IR"/>
        </w:rPr>
        <w:t xml:space="preserve"> </w:t>
      </w:r>
      <w:r w:rsidRPr="00355DB2">
        <w:rPr>
          <w:rFonts w:cs="B Titr" w:hint="cs"/>
          <w:rtl/>
          <w:lang w:bidi="fa-IR"/>
        </w:rPr>
        <w:t xml:space="preserve">با توجه به اینکه یکی از وظایف کمیته اخلاق دانشگاه  این است که پس از تصویب طرحهای تحقیقاتی با هدف حفظ کرامت انسانی در تمام مدت اجرای پژوهش (در حین و بعد از اجرا) برآن نظارت اخلاقی مستمر داشته باشد و در هر زمان که تشخیص دهد پژوهشگر از رعایت شرایط اخلاقی مندرج در طرح تحقیقاتی مصوب عدول کرده باشد می تواند تصویب خود را در مورد ادامه پژوهش یا انتشار یافته های ناشی از </w:t>
      </w:r>
      <w:r w:rsidR="00890065">
        <w:rPr>
          <w:rFonts w:cs="B Titr" w:hint="cs"/>
          <w:rtl/>
          <w:lang w:bidi="fa-IR"/>
        </w:rPr>
        <w:t>آن</w:t>
      </w:r>
      <w:r w:rsidRPr="00355DB2">
        <w:rPr>
          <w:rFonts w:cs="B Titr" w:hint="cs"/>
          <w:rtl/>
          <w:lang w:bidi="fa-IR"/>
        </w:rPr>
        <w:t xml:space="preserve"> یا به کارگیری دستاورد های </w:t>
      </w:r>
      <w:r w:rsidR="00890065">
        <w:rPr>
          <w:rFonts w:cs="B Titr" w:hint="cs"/>
          <w:rtl/>
          <w:lang w:bidi="fa-IR"/>
        </w:rPr>
        <w:t>آ</w:t>
      </w:r>
      <w:r w:rsidRPr="00355DB2">
        <w:rPr>
          <w:rFonts w:cs="B Titr" w:hint="cs"/>
          <w:rtl/>
          <w:lang w:bidi="fa-IR"/>
        </w:rPr>
        <w:t>ن به صورت مطلق یا مقید لغو نماید</w:t>
      </w:r>
      <w:r w:rsidR="00890065">
        <w:rPr>
          <w:rFonts w:cs="B Titr" w:hint="cs"/>
          <w:rtl/>
          <w:lang w:bidi="fa-IR"/>
        </w:rPr>
        <w:t>،</w:t>
      </w:r>
      <w:r w:rsidRPr="00355DB2">
        <w:rPr>
          <w:rFonts w:cs="B Titr" w:hint="cs"/>
          <w:sz w:val="36"/>
          <w:szCs w:val="36"/>
          <w:rtl/>
          <w:lang w:bidi="fa-IR"/>
        </w:rPr>
        <w:t xml:space="preserve"> </w:t>
      </w:r>
      <w:r w:rsidRPr="00355DB2">
        <w:rPr>
          <w:rFonts w:cs="B Titr" w:hint="cs"/>
          <w:rtl/>
          <w:lang w:bidi="fa-IR"/>
        </w:rPr>
        <w:t xml:space="preserve">در همین راستا کمیته اخلاق دانشگاه جهت </w:t>
      </w:r>
      <w:r w:rsidR="00C34AD6" w:rsidRPr="00355DB2">
        <w:rPr>
          <w:rFonts w:cs="B Titr" w:hint="cs"/>
          <w:rtl/>
          <w:lang w:bidi="fa-IR"/>
        </w:rPr>
        <w:t xml:space="preserve">نظارت و پایش طرحهای تحقیقاتی مصوب </w:t>
      </w:r>
      <w:r w:rsidR="004C6998" w:rsidRPr="00355DB2">
        <w:rPr>
          <w:rFonts w:cs="B Titr" w:hint="cs"/>
          <w:rtl/>
          <w:lang w:bidi="fa-IR"/>
        </w:rPr>
        <w:t xml:space="preserve">از کلیه همکاران </w:t>
      </w:r>
      <w:r w:rsidR="00A3412C" w:rsidRPr="00355DB2">
        <w:rPr>
          <w:rFonts w:cs="B Titr" w:hint="cs"/>
          <w:rtl/>
          <w:lang w:bidi="fa-IR"/>
        </w:rPr>
        <w:t xml:space="preserve">محترم </w:t>
      </w:r>
      <w:r w:rsidR="004C6998" w:rsidRPr="00355DB2">
        <w:rPr>
          <w:rFonts w:cs="B Titr" w:hint="cs"/>
          <w:rtl/>
          <w:lang w:bidi="fa-IR"/>
        </w:rPr>
        <w:t>هیات علمی و کارشناسان ارشد</w:t>
      </w:r>
      <w:r w:rsidR="00A3412C" w:rsidRPr="00355DB2">
        <w:rPr>
          <w:rFonts w:cs="B Titr" w:hint="cs"/>
          <w:rtl/>
          <w:lang w:bidi="fa-IR"/>
        </w:rPr>
        <w:t>(آشنا به</w:t>
      </w:r>
      <w:r w:rsidR="00A3412C">
        <w:rPr>
          <w:rFonts w:cs="B Titr" w:hint="cs"/>
          <w:rtl/>
          <w:lang w:bidi="fa-IR"/>
        </w:rPr>
        <w:t xml:space="preserve"> امور پژوهشی و طرحهای کار آزمایی بالینی)</w:t>
      </w:r>
      <w:r w:rsidR="004C6998">
        <w:rPr>
          <w:rFonts w:cs="B Titr" w:hint="cs"/>
          <w:rtl/>
          <w:lang w:bidi="fa-IR"/>
        </w:rPr>
        <w:t xml:space="preserve"> دعوت می</w:t>
      </w:r>
      <w:r w:rsidR="00A3412C">
        <w:rPr>
          <w:rFonts w:cs="B Titr" w:hint="cs"/>
          <w:rtl/>
          <w:lang w:bidi="fa-IR"/>
        </w:rPr>
        <w:t xml:space="preserve">نماید جهت همکاری </w:t>
      </w:r>
      <w:r w:rsidR="00A3412C" w:rsidRPr="00965411">
        <w:rPr>
          <w:rFonts w:cs="B Titr" w:hint="cs"/>
          <w:color w:val="FF0000"/>
          <w:rtl/>
          <w:lang w:bidi="fa-IR"/>
        </w:rPr>
        <w:t xml:space="preserve">در </w:t>
      </w:r>
      <w:r w:rsidR="00A3412C" w:rsidRPr="00965411">
        <w:rPr>
          <w:rFonts w:cs="B Titr" w:hint="cs"/>
          <w:color w:val="FF0000"/>
          <w:u w:val="single"/>
          <w:rtl/>
          <w:lang w:bidi="fa-IR"/>
        </w:rPr>
        <w:t xml:space="preserve">فرآیند نظارت بر طرحهای تحقیقاتی </w:t>
      </w:r>
      <w:r w:rsidR="00890065" w:rsidRPr="00965411">
        <w:rPr>
          <w:rFonts w:cs="B Titr" w:hint="cs"/>
          <w:color w:val="FF0000"/>
          <w:u w:val="single"/>
          <w:rtl/>
          <w:lang w:bidi="fa-IR"/>
        </w:rPr>
        <w:t xml:space="preserve">کارآزمایی </w:t>
      </w:r>
      <w:r w:rsidR="00A3412C" w:rsidRPr="00965411">
        <w:rPr>
          <w:rFonts w:cs="B Titr" w:hint="cs"/>
          <w:color w:val="FF0000"/>
          <w:u w:val="single"/>
          <w:rtl/>
          <w:lang w:bidi="fa-IR"/>
        </w:rPr>
        <w:t>بالینی در محل حوزه کاری خود</w:t>
      </w:r>
      <w:r w:rsidR="00A3412C" w:rsidRPr="00965411">
        <w:rPr>
          <w:rFonts w:cs="B Titr" w:hint="cs"/>
          <w:color w:val="FF0000"/>
          <w:rtl/>
          <w:lang w:bidi="fa-IR"/>
        </w:rPr>
        <w:t xml:space="preserve"> </w:t>
      </w:r>
      <w:r w:rsidR="00A3412C">
        <w:rPr>
          <w:rFonts w:cs="B Titr" w:hint="cs"/>
          <w:rtl/>
          <w:lang w:bidi="fa-IR"/>
        </w:rPr>
        <w:t xml:space="preserve">با تکمیل و ارسال </w:t>
      </w:r>
      <w:r w:rsidR="00A3412C" w:rsidRPr="00093038">
        <w:rPr>
          <w:rFonts w:cs="B Titr" w:hint="cs"/>
          <w:rtl/>
          <w:lang w:bidi="fa-IR"/>
        </w:rPr>
        <w:t>"</w:t>
      </w:r>
      <w:r w:rsidR="00890065" w:rsidRPr="00890065">
        <w:rPr>
          <w:rFonts w:cs="B Titr" w:hint="cs"/>
          <w:sz w:val="28"/>
          <w:szCs w:val="28"/>
          <w:rtl/>
          <w:lang w:bidi="fa-IR"/>
        </w:rPr>
        <w:t xml:space="preserve"> </w:t>
      </w:r>
      <w:hyperlink r:id="rId6" w:history="1">
        <w:r w:rsidR="00890065" w:rsidRPr="00D63412">
          <w:rPr>
            <w:rStyle w:val="Hyperlink"/>
            <w:rFonts w:cs="B Titr" w:hint="cs"/>
            <w:rtl/>
            <w:lang w:bidi="fa-IR"/>
          </w:rPr>
          <w:t>فرم درخواست جهت نظارت بر طرحهای تحقیقاتی</w:t>
        </w:r>
      </w:hyperlink>
      <w:r w:rsidR="00A3412C">
        <w:rPr>
          <w:rFonts w:cs="B Titr" w:hint="cs"/>
          <w:rtl/>
          <w:lang w:bidi="fa-IR"/>
        </w:rPr>
        <w:t>"</w:t>
      </w:r>
      <w:r w:rsidR="004C6998">
        <w:rPr>
          <w:rFonts w:cs="B Titr" w:hint="cs"/>
          <w:rtl/>
          <w:lang w:bidi="fa-IR"/>
        </w:rPr>
        <w:t xml:space="preserve"> </w:t>
      </w:r>
      <w:r w:rsidR="00A3412C">
        <w:rPr>
          <w:rFonts w:cs="B Titr" w:hint="cs"/>
          <w:rtl/>
          <w:lang w:bidi="fa-IR"/>
        </w:rPr>
        <w:t xml:space="preserve">به کمیته اخلاق دانشگاه آمادگی خود را اعلام نماید. </w:t>
      </w:r>
      <w:r w:rsidR="002E7B4F">
        <w:rPr>
          <w:rFonts w:cs="B Titr" w:hint="cs"/>
          <w:rtl/>
          <w:lang w:bidi="fa-IR"/>
        </w:rPr>
        <w:t xml:space="preserve"> پس از بررسی درخواستهای دریافتی، بانک ناظرین </w:t>
      </w:r>
      <w:r w:rsidR="00093038">
        <w:rPr>
          <w:rFonts w:cs="B Titr" w:hint="cs"/>
          <w:rtl/>
          <w:lang w:bidi="fa-IR"/>
        </w:rPr>
        <w:t>در دبیرخانه کمیته اخلاق دانش</w:t>
      </w:r>
      <w:r w:rsidR="00890065">
        <w:rPr>
          <w:rFonts w:cs="B Titr" w:hint="cs"/>
          <w:rtl/>
          <w:lang w:bidi="fa-IR"/>
        </w:rPr>
        <w:t xml:space="preserve">گاه تکمیل و از این پس برای آنها، نامه نظارت بر طرح </w:t>
      </w:r>
      <w:r w:rsidR="00093038">
        <w:rPr>
          <w:rFonts w:cs="B Titr" w:hint="cs"/>
          <w:rtl/>
          <w:lang w:bidi="fa-IR"/>
        </w:rPr>
        <w:t>ارسال خواهد شد.</w:t>
      </w:r>
    </w:p>
    <w:p w14:paraId="237FEFCE" w14:textId="5DD635E7" w:rsidR="008517F2" w:rsidRPr="00382E18" w:rsidRDefault="008517F2" w:rsidP="00F47364">
      <w:pPr>
        <w:bidi/>
        <w:jc w:val="both"/>
        <w:rPr>
          <w:rFonts w:cs="B Titr"/>
          <w:rtl/>
          <w:lang w:bidi="fa-IR"/>
        </w:rPr>
      </w:pPr>
      <w:r w:rsidRPr="00093038">
        <w:rPr>
          <w:rFonts w:cs="B Titr" w:hint="cs"/>
          <w:rtl/>
          <w:lang w:bidi="fa-IR"/>
        </w:rPr>
        <w:t>انتخاب ناظر با توجه به فیلد طرح  تحقیقاتی و عنوان طرح تحقیقاتی مصوب از بین همکاران  هیات علمی یا کارشناسان ارشد دانشگاه</w:t>
      </w:r>
      <w:r w:rsidRPr="00382E18">
        <w:rPr>
          <w:rFonts w:cs="B Titr" w:hint="cs"/>
          <w:rtl/>
          <w:lang w:bidi="fa-IR"/>
        </w:rPr>
        <w:t xml:space="preserve"> (مورد تائید</w:t>
      </w:r>
      <w:r>
        <w:rPr>
          <w:rFonts w:cs="B Nazanin" w:hint="cs"/>
          <w:rtl/>
          <w:lang w:bidi="fa-IR"/>
        </w:rPr>
        <w:t xml:space="preserve"> </w:t>
      </w:r>
      <w:r w:rsidRPr="00382E18">
        <w:rPr>
          <w:rFonts w:cs="B Titr" w:hint="cs"/>
          <w:rtl/>
          <w:lang w:bidi="fa-IR"/>
        </w:rPr>
        <w:t>کمیته اخلاق دانشگاه) در صورتی که جزو مجریان و یا همکاران طرح مورد نظر نباشند و</w:t>
      </w:r>
      <w:r w:rsidR="00CF399F">
        <w:rPr>
          <w:rFonts w:cs="B Titr" w:hint="cs"/>
          <w:rtl/>
          <w:lang w:bidi="fa-IR"/>
        </w:rPr>
        <w:t>لی</w:t>
      </w:r>
      <w:r w:rsidRPr="00382E18">
        <w:rPr>
          <w:rFonts w:cs="B Titr" w:hint="cs"/>
          <w:rtl/>
          <w:lang w:bidi="fa-IR"/>
        </w:rPr>
        <w:t xml:space="preserve"> در عین حال شاغل در محیط انجام نمونه گیری طرح مورد نظر باشند</w:t>
      </w:r>
      <w:r w:rsidR="00CF399F">
        <w:rPr>
          <w:rFonts w:cs="B Titr" w:hint="cs"/>
          <w:rtl/>
          <w:lang w:bidi="fa-IR"/>
        </w:rPr>
        <w:t>،</w:t>
      </w:r>
      <w:r w:rsidRPr="00382E18">
        <w:rPr>
          <w:rFonts w:cs="B Titr" w:hint="cs"/>
          <w:rtl/>
          <w:lang w:bidi="fa-IR"/>
        </w:rPr>
        <w:t xml:space="preserve"> انتخاب خواهند شد.</w:t>
      </w:r>
      <w:r w:rsidR="00093038" w:rsidRPr="00382E18">
        <w:rPr>
          <w:rFonts w:cs="B Titr" w:hint="cs"/>
          <w:rtl/>
          <w:lang w:bidi="fa-IR"/>
        </w:rPr>
        <w:t xml:space="preserve">( </w:t>
      </w:r>
      <w:r w:rsidRPr="00382E18">
        <w:rPr>
          <w:rFonts w:cs="B Titr" w:hint="cs"/>
          <w:rtl/>
          <w:lang w:bidi="fa-IR"/>
        </w:rPr>
        <w:t>ناظرین نمیتوانند از بین همکاران طرحی که حداقل یکسال از مدت طرح آنها باقی مانده است، انتخاب شوند .</w:t>
      </w:r>
      <w:r w:rsidR="00093038" w:rsidRPr="00382E18">
        <w:rPr>
          <w:rFonts w:cs="B Titr" w:hint="cs"/>
          <w:rtl/>
          <w:lang w:bidi="fa-IR"/>
        </w:rPr>
        <w:t>)</w:t>
      </w:r>
    </w:p>
    <w:p w14:paraId="231ABAA7" w14:textId="7E86C3CF" w:rsidR="008517F2" w:rsidRDefault="00093038" w:rsidP="00F47364">
      <w:pPr>
        <w:bidi/>
        <w:jc w:val="both"/>
        <w:rPr>
          <w:rFonts w:cs="B Titr"/>
          <w:lang w:bidi="fa-IR"/>
        </w:rPr>
      </w:pPr>
      <w:r>
        <w:rPr>
          <w:rFonts w:cs="B Titr" w:hint="cs"/>
          <w:rtl/>
          <w:lang w:bidi="fa-IR"/>
        </w:rPr>
        <w:t>وظایف ناظر:</w:t>
      </w:r>
    </w:p>
    <w:p w14:paraId="54DA507E" w14:textId="77777777" w:rsidR="00596C80" w:rsidRPr="00382E18" w:rsidRDefault="00596C80" w:rsidP="00F47364">
      <w:pPr>
        <w:pStyle w:val="ListParagraph"/>
        <w:numPr>
          <w:ilvl w:val="0"/>
          <w:numId w:val="1"/>
        </w:numPr>
        <w:bidi/>
        <w:jc w:val="both"/>
        <w:rPr>
          <w:rFonts w:cs="B Titr"/>
          <w:lang w:bidi="fa-IR"/>
        </w:rPr>
      </w:pPr>
      <w:r w:rsidRPr="00382E18">
        <w:rPr>
          <w:rFonts w:cs="B Titr" w:hint="cs"/>
          <w:rtl/>
          <w:lang w:bidi="fa-IR"/>
        </w:rPr>
        <w:t>حضور فیزیکی در محل اجرای پژوهش و نظارت بر حسن اجرای طرح به لحاظ علمی و متدولوژی(رعایت شدن اهداف ، زمان اجرا و نحوه ی اجرا و سایر موارد موجود در طرح مطابق با مفاد مندرج در آخرین پروپوزال مصوب شده )  و هم از نظر اخلاقی ( داشتن رضایت نامه کتبی آگاهانه و آزادانه ، پرسشنامه ی مصوب شده ، رعایت مفاد راهنماهای عمومی و اختصاصی مصوب کمیته ملی اخلاق متناسب با موضوع طرح، نحوه ی کسب رضایت نامه از شرکت کنندگان،  رعایت حریم خصوصی و رازداری در ارتباط به نمونه گیری و ذخیره اطلاعات شرکت کنندگان، نحوه ی نمونه گیری و سایر مفاد موجود در فرم گزارش ناظر)</w:t>
      </w:r>
    </w:p>
    <w:p w14:paraId="564ED9FF" w14:textId="5DDE93DD" w:rsidR="00596C80" w:rsidRPr="00382E18" w:rsidRDefault="00596C80" w:rsidP="00F47364">
      <w:pPr>
        <w:pStyle w:val="ListParagraph"/>
        <w:numPr>
          <w:ilvl w:val="0"/>
          <w:numId w:val="1"/>
        </w:numPr>
        <w:bidi/>
        <w:jc w:val="both"/>
        <w:rPr>
          <w:rFonts w:cs="B Titr"/>
          <w:lang w:bidi="fa-IR"/>
        </w:rPr>
      </w:pPr>
      <w:r w:rsidRPr="00382E18">
        <w:rPr>
          <w:rFonts w:cs="B Titr" w:hint="cs"/>
          <w:rtl/>
          <w:lang w:bidi="fa-IR"/>
        </w:rPr>
        <w:t xml:space="preserve"> تکمیل فرم گزارش ناظر به صورت دوره ای و ارسال آن به کارتابل کمیته اخلاق از طریق سامانه پژوهان </w:t>
      </w:r>
    </w:p>
    <w:p w14:paraId="29151463" w14:textId="2FACB6AD" w:rsidR="0014788A" w:rsidRPr="00AC4359" w:rsidRDefault="00596C80" w:rsidP="00F47364">
      <w:pPr>
        <w:pStyle w:val="ListParagraph"/>
        <w:numPr>
          <w:ilvl w:val="0"/>
          <w:numId w:val="1"/>
        </w:numPr>
        <w:bidi/>
        <w:jc w:val="both"/>
        <w:rPr>
          <w:rFonts w:cs="B Titr"/>
          <w:rtl/>
          <w:lang w:bidi="fa-IR"/>
        </w:rPr>
      </w:pPr>
      <w:r w:rsidRPr="00382E18">
        <w:rPr>
          <w:rFonts w:cs="B Titr" w:hint="cs"/>
          <w:rtl/>
          <w:lang w:bidi="fa-IR"/>
        </w:rPr>
        <w:t>تایید گزارشات دوره ای مجریان از طریق سامانه پژوهان و ارسال آن به کارشناسان پژهش جهت پرداخت اقساط تحقیق</w:t>
      </w:r>
    </w:p>
    <w:p w14:paraId="1395BF38" w14:textId="618DB44A" w:rsidR="0014788A" w:rsidRPr="0014788A" w:rsidRDefault="0014788A" w:rsidP="00F47364">
      <w:pPr>
        <w:bidi/>
        <w:jc w:val="both"/>
        <w:rPr>
          <w:rFonts w:cs="B Titr"/>
          <w:rtl/>
          <w:lang w:bidi="fa-IR"/>
        </w:rPr>
      </w:pPr>
      <w:r w:rsidRPr="0014788A">
        <w:rPr>
          <w:rFonts w:cs="B Titr" w:hint="cs"/>
          <w:rtl/>
          <w:lang w:bidi="fa-IR"/>
        </w:rPr>
        <w:t>حقوق ناظر:</w:t>
      </w:r>
    </w:p>
    <w:p w14:paraId="75F7BF26" w14:textId="100EB159" w:rsidR="00596C80" w:rsidRPr="00382E18" w:rsidRDefault="00596C80" w:rsidP="00F47364">
      <w:pPr>
        <w:pStyle w:val="ListParagraph"/>
        <w:bidi/>
        <w:ind w:left="630"/>
        <w:jc w:val="both"/>
        <w:rPr>
          <w:rFonts w:cs="B Titr"/>
          <w:lang w:bidi="fa-IR"/>
        </w:rPr>
      </w:pPr>
      <w:r w:rsidRPr="00382E18">
        <w:rPr>
          <w:rFonts w:cs="B Titr" w:hint="cs"/>
          <w:rtl/>
          <w:lang w:bidi="fa-IR"/>
        </w:rPr>
        <w:t xml:space="preserve">در صورت اعلام وصول گزارشات کامل و دقیق ناظر مطابق با مفاد آئین نامه </w:t>
      </w:r>
      <w:r w:rsidR="009A5E90">
        <w:rPr>
          <w:rFonts w:cs="B Titr" w:hint="cs"/>
          <w:rtl/>
          <w:lang w:bidi="fa-IR"/>
        </w:rPr>
        <w:t xml:space="preserve"> نظارت </w:t>
      </w:r>
      <w:r w:rsidRPr="00382E18">
        <w:rPr>
          <w:rFonts w:cs="B Titr" w:hint="cs"/>
          <w:rtl/>
          <w:lang w:bidi="fa-IR"/>
        </w:rPr>
        <w:t>و تائید آن توسط رئیس و یا دبیر کمیته اخلاق دانشگاه، حق</w:t>
      </w:r>
      <w:r w:rsidR="00ED0CA2">
        <w:rPr>
          <w:rFonts w:cs="B Titr" w:hint="cs"/>
          <w:rtl/>
          <w:lang w:bidi="fa-IR"/>
        </w:rPr>
        <w:t xml:space="preserve"> الزحمه آن، </w:t>
      </w:r>
      <w:r w:rsidRPr="00ED0CA2">
        <w:rPr>
          <w:rFonts w:cs="B Titr" w:hint="cs"/>
          <w:rtl/>
          <w:lang w:bidi="fa-IR"/>
        </w:rPr>
        <w:t xml:space="preserve">برحسب درخواست ناظر </w:t>
      </w:r>
      <w:r w:rsidRPr="00382E18">
        <w:rPr>
          <w:rFonts w:cs="B Titr" w:hint="cs"/>
          <w:rtl/>
          <w:lang w:bidi="fa-IR"/>
        </w:rPr>
        <w:t>در</w:t>
      </w:r>
      <w:r w:rsidR="00ED0CA2">
        <w:rPr>
          <w:rFonts w:cs="B Titr" w:hint="cs"/>
          <w:rtl/>
          <w:lang w:bidi="fa-IR"/>
        </w:rPr>
        <w:t xml:space="preserve">یکی از دو </w:t>
      </w:r>
      <w:r w:rsidRPr="00382E18">
        <w:rPr>
          <w:rFonts w:cs="B Titr" w:hint="cs"/>
          <w:rtl/>
          <w:lang w:bidi="fa-IR"/>
        </w:rPr>
        <w:t xml:space="preserve"> قالب آئین نامه فول تایمی و یا آئین نامه گرنت محاسبه خواهد شد</w:t>
      </w:r>
      <w:r w:rsidR="00ED0CA2">
        <w:rPr>
          <w:rFonts w:cs="B Titr" w:hint="cs"/>
          <w:rtl/>
          <w:lang w:bidi="fa-IR"/>
        </w:rPr>
        <w:t>.</w:t>
      </w:r>
    </w:p>
    <w:p w14:paraId="7346636A" w14:textId="77777777" w:rsidR="00A402A7" w:rsidRPr="00382E18" w:rsidRDefault="00A402A7" w:rsidP="00F47364">
      <w:pPr>
        <w:pStyle w:val="ListParagraph"/>
        <w:bidi/>
        <w:jc w:val="both"/>
        <w:rPr>
          <w:rFonts w:cs="B Titr"/>
          <w:rtl/>
          <w:lang w:bidi="fa-IR"/>
        </w:rPr>
      </w:pPr>
    </w:p>
    <w:p w14:paraId="2CE1BA11" w14:textId="033326C7" w:rsidR="00382E18" w:rsidRDefault="00FA5671" w:rsidP="00F47364">
      <w:pPr>
        <w:pStyle w:val="ListParagraph"/>
        <w:bidi/>
        <w:jc w:val="right"/>
        <w:rPr>
          <w:rFonts w:cs="B Nazanin"/>
          <w:color w:val="FF0000"/>
          <w:sz w:val="32"/>
          <w:szCs w:val="32"/>
          <w:rtl/>
          <w:lang w:bidi="fa-IR"/>
        </w:rPr>
      </w:pPr>
      <w:r w:rsidRPr="00FA5671">
        <w:rPr>
          <w:rFonts w:cs="B Nazanin" w:hint="cs"/>
          <w:color w:val="FF0000"/>
          <w:sz w:val="32"/>
          <w:szCs w:val="32"/>
          <w:rtl/>
          <w:lang w:bidi="fa-IR"/>
        </w:rPr>
        <w:t xml:space="preserve">مهلت ثبت نام : </w:t>
      </w:r>
      <w:r w:rsidR="00F47364">
        <w:rPr>
          <w:rFonts w:cs="B Nazanin" w:hint="cs"/>
          <w:color w:val="FF0000"/>
          <w:sz w:val="32"/>
          <w:szCs w:val="32"/>
          <w:rtl/>
          <w:lang w:bidi="fa-IR"/>
        </w:rPr>
        <w:t>30</w:t>
      </w:r>
      <w:r w:rsidRPr="00FA5671">
        <w:rPr>
          <w:rFonts w:cs="B Nazanin" w:hint="cs"/>
          <w:color w:val="FF0000"/>
          <w:sz w:val="32"/>
          <w:szCs w:val="32"/>
          <w:rtl/>
          <w:lang w:bidi="fa-IR"/>
        </w:rPr>
        <w:t xml:space="preserve"> آذرماه </w:t>
      </w:r>
    </w:p>
    <w:sectPr w:rsidR="00382E18" w:rsidSect="00F16F5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C75DD"/>
    <w:multiLevelType w:val="hybridMultilevel"/>
    <w:tmpl w:val="5CAEF812"/>
    <w:lvl w:ilvl="0" w:tplc="CBE6A9E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98"/>
    <w:rsid w:val="00093038"/>
    <w:rsid w:val="000B4A5F"/>
    <w:rsid w:val="0014788A"/>
    <w:rsid w:val="002902E4"/>
    <w:rsid w:val="002E7B4F"/>
    <w:rsid w:val="00355DB2"/>
    <w:rsid w:val="00382E18"/>
    <w:rsid w:val="003F244E"/>
    <w:rsid w:val="004C6998"/>
    <w:rsid w:val="00537B95"/>
    <w:rsid w:val="00596C80"/>
    <w:rsid w:val="006868E4"/>
    <w:rsid w:val="00764897"/>
    <w:rsid w:val="007B0D3F"/>
    <w:rsid w:val="008517F2"/>
    <w:rsid w:val="00890065"/>
    <w:rsid w:val="00965411"/>
    <w:rsid w:val="009A5E90"/>
    <w:rsid w:val="00A3412C"/>
    <w:rsid w:val="00A402A7"/>
    <w:rsid w:val="00AA4090"/>
    <w:rsid w:val="00AC2B55"/>
    <w:rsid w:val="00AC4359"/>
    <w:rsid w:val="00AE23FB"/>
    <w:rsid w:val="00B14907"/>
    <w:rsid w:val="00B24902"/>
    <w:rsid w:val="00BC1C97"/>
    <w:rsid w:val="00C34AD6"/>
    <w:rsid w:val="00C619F5"/>
    <w:rsid w:val="00CF399F"/>
    <w:rsid w:val="00D46F80"/>
    <w:rsid w:val="00D63412"/>
    <w:rsid w:val="00ED0CA2"/>
    <w:rsid w:val="00F16F5D"/>
    <w:rsid w:val="00F47364"/>
    <w:rsid w:val="00F65D79"/>
    <w:rsid w:val="00FA5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1E93"/>
  <w15:chartTrackingRefBased/>
  <w15:docId w15:val="{D5C2A898-ECB4-4B5C-8FC5-986FCCAE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998"/>
    <w:pPr>
      <w:ind w:left="720"/>
      <w:contextualSpacing/>
    </w:pPr>
  </w:style>
  <w:style w:type="character" w:styleId="CommentReference">
    <w:name w:val="annotation reference"/>
    <w:basedOn w:val="DefaultParagraphFont"/>
    <w:uiPriority w:val="99"/>
    <w:semiHidden/>
    <w:unhideWhenUsed/>
    <w:rsid w:val="00596C80"/>
    <w:rPr>
      <w:sz w:val="16"/>
      <w:szCs w:val="16"/>
    </w:rPr>
  </w:style>
  <w:style w:type="paragraph" w:styleId="CommentText">
    <w:name w:val="annotation text"/>
    <w:basedOn w:val="Normal"/>
    <w:link w:val="CommentTextChar"/>
    <w:uiPriority w:val="99"/>
    <w:semiHidden/>
    <w:unhideWhenUsed/>
    <w:rsid w:val="00596C8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96C80"/>
    <w:rPr>
      <w:sz w:val="20"/>
      <w:szCs w:val="20"/>
    </w:rPr>
  </w:style>
  <w:style w:type="paragraph" w:styleId="BalloonText">
    <w:name w:val="Balloon Text"/>
    <w:basedOn w:val="Normal"/>
    <w:link w:val="BalloonTextChar"/>
    <w:uiPriority w:val="99"/>
    <w:semiHidden/>
    <w:unhideWhenUsed/>
    <w:rsid w:val="00596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C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399F"/>
    <w:pPr>
      <w:spacing w:after="160"/>
    </w:pPr>
    <w:rPr>
      <w:b/>
      <w:bCs/>
    </w:rPr>
  </w:style>
  <w:style w:type="character" w:customStyle="1" w:styleId="CommentSubjectChar">
    <w:name w:val="Comment Subject Char"/>
    <w:basedOn w:val="CommentTextChar"/>
    <w:link w:val="CommentSubject"/>
    <w:uiPriority w:val="99"/>
    <w:semiHidden/>
    <w:rsid w:val="00CF399F"/>
    <w:rPr>
      <w:b/>
      <w:bCs/>
      <w:sz w:val="20"/>
      <w:szCs w:val="20"/>
    </w:rPr>
  </w:style>
  <w:style w:type="character" w:styleId="Hyperlink">
    <w:name w:val="Hyperlink"/>
    <w:basedOn w:val="DefaultParagraphFont"/>
    <w:uiPriority w:val="99"/>
    <w:unhideWhenUsed/>
    <w:rsid w:val="00D63412"/>
    <w:rPr>
      <w:color w:val="0563C1" w:themeColor="hyperlink"/>
      <w:u w:val="single"/>
    </w:rPr>
  </w:style>
  <w:style w:type="character" w:styleId="FollowedHyperlink">
    <w:name w:val="FollowedHyperlink"/>
    <w:basedOn w:val="DefaultParagraphFont"/>
    <w:uiPriority w:val="99"/>
    <w:semiHidden/>
    <w:unhideWhenUsed/>
    <w:rsid w:val="003F2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sab.ac.ir/index.aspx?fkeyid=&amp;siteid=1&amp;pageid=76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AC73-91D3-49AC-9803-68AFDE21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Masoome Aran</dc:creator>
  <cp:keywords/>
  <dc:description/>
  <cp:lastModifiedBy>Shahr</cp:lastModifiedBy>
  <cp:revision>2</cp:revision>
  <cp:lastPrinted>2017-11-15T07:58:00Z</cp:lastPrinted>
  <dcterms:created xsi:type="dcterms:W3CDTF">2017-11-25T11:19:00Z</dcterms:created>
  <dcterms:modified xsi:type="dcterms:W3CDTF">2017-11-25T11:19:00Z</dcterms:modified>
</cp:coreProperties>
</file>