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9" w:rsidRDefault="00593419" w:rsidP="00593419">
      <w:pPr>
        <w:bidi/>
        <w:ind w:left="3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نام خدا</w:t>
      </w:r>
    </w:p>
    <w:p w:rsidR="00593419" w:rsidRPr="00CD462B" w:rsidRDefault="00593419" w:rsidP="00593419">
      <w:pPr>
        <w:bidi/>
        <w:ind w:left="360"/>
        <w:rPr>
          <w:rFonts w:asciiTheme="majorBidi" w:eastAsia="Times New Roman" w:hAnsiTheme="majorBidi" w:cs="B Nazanin"/>
          <w:b/>
          <w:bCs/>
          <w:color w:val="FF0000"/>
          <w:sz w:val="24"/>
          <w:szCs w:val="24"/>
          <w:lang w:bidi="fa-IR"/>
        </w:rPr>
      </w:pPr>
      <w:r w:rsidRPr="00CD462B">
        <w:rPr>
          <w:rFonts w:asciiTheme="majorBidi" w:eastAsia="Times New Roman" w:hAnsiTheme="majorBidi" w:cs="B Nazanin" w:hint="cs"/>
          <w:b/>
          <w:bCs/>
          <w:color w:val="FF0000"/>
          <w:sz w:val="24"/>
          <w:szCs w:val="24"/>
          <w:rtl/>
          <w:lang w:bidi="fa-IR"/>
        </w:rPr>
        <w:t>طرحهای مصوب در سال 1394</w:t>
      </w:r>
    </w:p>
    <w:p w:rsidR="00593419" w:rsidRPr="00CD462B" w:rsidRDefault="00593419" w:rsidP="00593419">
      <w:pPr>
        <w:pStyle w:val="BodyText"/>
        <w:numPr>
          <w:ilvl w:val="0"/>
          <w:numId w:val="1"/>
        </w:numPr>
        <w:rPr>
          <w:rFonts w:asciiTheme="majorBidi" w:hAnsiTheme="majorBidi" w:cs="B Nazanin"/>
          <w:sz w:val="24"/>
          <w:szCs w:val="24"/>
          <w:lang w:bidi="fa-IR"/>
        </w:rPr>
      </w:pP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>آنالیز تیزبینی</w:t>
      </w:r>
      <w:r w:rsidRPr="00CD462B">
        <w:rPr>
          <w:rFonts w:asciiTheme="majorBidi" w:hAnsiTheme="majorBidi" w:cs="B Nazanin"/>
          <w:sz w:val="24"/>
          <w:szCs w:val="24"/>
          <w:lang w:bidi="fa-IR"/>
        </w:rPr>
        <w:t xml:space="preserve"> (visual acuity) </w:t>
      </w:r>
      <w:r w:rsidRPr="00CD462B">
        <w:rPr>
          <w:rFonts w:asciiTheme="majorBidi" w:hAnsiTheme="majorBidi" w:cs="B Nazanin"/>
          <w:sz w:val="24"/>
          <w:szCs w:val="24"/>
          <w:rtl/>
          <w:lang w:bidi="fa-IR"/>
        </w:rPr>
        <w:t>و شیوع اختلالات چشمی دانشجویان دانشگاه علوم پزشکی سبزوار</w:t>
      </w:r>
    </w:p>
    <w:p w:rsidR="004764A9" w:rsidRDefault="004764A9" w:rsidP="00593419">
      <w:pPr>
        <w:bidi/>
      </w:pPr>
      <w:bookmarkStart w:id="0" w:name="_GoBack"/>
      <w:bookmarkEnd w:id="0"/>
    </w:p>
    <w:sectPr w:rsidR="004764A9" w:rsidSect="00593419">
      <w:pgSz w:w="12240" w:h="15840" w:code="1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3F24"/>
    <w:multiLevelType w:val="hybridMultilevel"/>
    <w:tmpl w:val="25EA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45"/>
    <w:rsid w:val="004764A9"/>
    <w:rsid w:val="00593419"/>
    <w:rsid w:val="006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73817-312E-41EC-8DE6-20CE32B1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3419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93419"/>
    <w:rPr>
      <w:rFonts w:ascii="Times New Roman" w:eastAsia="Times New Roman" w:hAnsi="Times New Roman" w:cs="Traditional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</dc:creator>
  <cp:keywords/>
  <dc:description/>
  <cp:lastModifiedBy>Payam</cp:lastModifiedBy>
  <cp:revision>2</cp:revision>
  <dcterms:created xsi:type="dcterms:W3CDTF">2018-11-10T06:04:00Z</dcterms:created>
  <dcterms:modified xsi:type="dcterms:W3CDTF">2018-11-10T06:06:00Z</dcterms:modified>
</cp:coreProperties>
</file>